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燃气连接用软管</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3717A2E4">
      <w:pPr>
        <w:snapToGrid w:val="0"/>
        <w:spacing w:line="440" w:lineRule="exact"/>
        <w:jc w:val="center"/>
        <w:rPr>
          <w:rFonts w:hint="eastAsia" w:ascii="宋体" w:hAnsi="宋体"/>
          <w:color w:val="000000"/>
          <w:szCs w:val="21"/>
        </w:rPr>
      </w:pPr>
      <w:r>
        <w:rPr>
          <w:rFonts w:hint="eastAsia" w:ascii="宋体" w:hAnsi="宋体"/>
          <w:color w:val="000000"/>
          <w:szCs w:val="21"/>
        </w:rPr>
        <w:t>表1 抽样数量</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549"/>
        <w:gridCol w:w="3661"/>
        <w:gridCol w:w="1349"/>
        <w:gridCol w:w="1453"/>
        <w:gridCol w:w="1405"/>
      </w:tblGrid>
      <w:tr w14:paraId="6F2E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9" w:hRule="atLeast"/>
          <w:jc w:val="center"/>
        </w:trPr>
        <w:tc>
          <w:tcPr>
            <w:tcW w:w="326" w:type="pct"/>
            <w:noWrap w:val="0"/>
            <w:vAlign w:val="center"/>
          </w:tcPr>
          <w:p w14:paraId="7F6E71C8">
            <w:pPr>
              <w:snapToGrid w:val="0"/>
              <w:spacing w:line="440" w:lineRule="exact"/>
              <w:jc w:val="center"/>
              <w:rPr>
                <w:rFonts w:hint="eastAsia"/>
                <w:color w:val="000000"/>
                <w:szCs w:val="21"/>
              </w:rPr>
            </w:pPr>
            <w:r>
              <w:rPr>
                <w:rFonts w:hint="eastAsia"/>
                <w:color w:val="000000"/>
                <w:szCs w:val="21"/>
              </w:rPr>
              <w:t>序号</w:t>
            </w:r>
          </w:p>
        </w:tc>
        <w:tc>
          <w:tcPr>
            <w:tcW w:w="2174" w:type="pct"/>
            <w:noWrap w:val="0"/>
            <w:vAlign w:val="center"/>
          </w:tcPr>
          <w:p w14:paraId="76A8BE8B">
            <w:pPr>
              <w:snapToGrid w:val="0"/>
              <w:spacing w:line="440" w:lineRule="exact"/>
              <w:jc w:val="center"/>
              <w:rPr>
                <w:rFonts w:hint="eastAsia"/>
                <w:color w:val="000000"/>
                <w:szCs w:val="21"/>
              </w:rPr>
            </w:pPr>
            <w:r>
              <w:rPr>
                <w:rFonts w:hint="eastAsia"/>
                <w:color w:val="000000"/>
                <w:szCs w:val="21"/>
              </w:rPr>
              <w:t>产品种类</w:t>
            </w:r>
          </w:p>
        </w:tc>
        <w:tc>
          <w:tcPr>
            <w:tcW w:w="801" w:type="pct"/>
            <w:noWrap w:val="0"/>
            <w:vAlign w:val="center"/>
          </w:tcPr>
          <w:p w14:paraId="3B98DC8A">
            <w:pPr>
              <w:snapToGrid w:val="0"/>
              <w:spacing w:line="440" w:lineRule="exact"/>
              <w:jc w:val="center"/>
              <w:rPr>
                <w:rFonts w:hint="eastAsia"/>
                <w:color w:val="000000"/>
                <w:szCs w:val="21"/>
              </w:rPr>
            </w:pPr>
            <w:r>
              <w:rPr>
                <w:rFonts w:hint="eastAsia"/>
                <w:color w:val="000000"/>
                <w:szCs w:val="21"/>
              </w:rPr>
              <w:t>抽样数量</w:t>
            </w:r>
          </w:p>
        </w:tc>
        <w:tc>
          <w:tcPr>
            <w:tcW w:w="863" w:type="pct"/>
            <w:noWrap w:val="0"/>
            <w:vAlign w:val="center"/>
          </w:tcPr>
          <w:p w14:paraId="09BE42EF">
            <w:pPr>
              <w:snapToGrid w:val="0"/>
              <w:spacing w:line="440" w:lineRule="exact"/>
              <w:jc w:val="center"/>
              <w:rPr>
                <w:rFonts w:hint="eastAsia"/>
                <w:color w:val="000000"/>
                <w:szCs w:val="21"/>
              </w:rPr>
            </w:pPr>
            <w:r>
              <w:rPr>
                <w:rFonts w:hint="eastAsia"/>
                <w:color w:val="000000"/>
                <w:szCs w:val="21"/>
              </w:rPr>
              <w:t>检验样品数量</w:t>
            </w:r>
          </w:p>
        </w:tc>
        <w:tc>
          <w:tcPr>
            <w:tcW w:w="834" w:type="pct"/>
            <w:noWrap w:val="0"/>
            <w:vAlign w:val="center"/>
          </w:tcPr>
          <w:p w14:paraId="3F9B7877">
            <w:pPr>
              <w:snapToGrid w:val="0"/>
              <w:spacing w:line="440" w:lineRule="exact"/>
              <w:jc w:val="center"/>
              <w:rPr>
                <w:rFonts w:hint="eastAsia"/>
                <w:color w:val="000000"/>
                <w:szCs w:val="21"/>
              </w:rPr>
            </w:pPr>
            <w:r>
              <w:rPr>
                <w:rFonts w:hint="eastAsia"/>
                <w:color w:val="000000"/>
                <w:szCs w:val="21"/>
              </w:rPr>
              <w:t>备用样品数量</w:t>
            </w:r>
          </w:p>
        </w:tc>
      </w:tr>
      <w:tr w14:paraId="0D73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47E12F2A">
            <w:pPr>
              <w:snapToGrid w:val="0"/>
              <w:jc w:val="center"/>
              <w:rPr>
                <w:rFonts w:hint="eastAsia"/>
                <w:color w:val="000000"/>
                <w:szCs w:val="21"/>
              </w:rPr>
            </w:pPr>
            <w:r>
              <w:rPr>
                <w:rFonts w:hint="eastAsia"/>
                <w:color w:val="000000"/>
                <w:szCs w:val="21"/>
                <w:vertAlign w:val="baseline"/>
                <w:lang w:val="en-US" w:eastAsia="zh-CN"/>
              </w:rPr>
              <w:t>1</w:t>
            </w:r>
          </w:p>
        </w:tc>
        <w:tc>
          <w:tcPr>
            <w:tcW w:w="2174" w:type="pct"/>
            <w:noWrap w:val="0"/>
            <w:vAlign w:val="center"/>
          </w:tcPr>
          <w:p w14:paraId="590643DF">
            <w:pPr>
              <w:snapToGrid w:val="0"/>
              <w:jc w:val="center"/>
              <w:rPr>
                <w:rFonts w:hint="eastAsia"/>
                <w:color w:val="000000"/>
                <w:szCs w:val="21"/>
              </w:rPr>
            </w:pPr>
            <w:r>
              <w:rPr>
                <w:rFonts w:hint="eastAsia"/>
                <w:color w:val="000000"/>
                <w:szCs w:val="21"/>
                <w:vertAlign w:val="baseline"/>
                <w:lang w:val="en-US" w:eastAsia="zh-CN"/>
              </w:rPr>
              <w:t>(GB 44017-2024《燃气用具连接用金属包覆软管》)</w:t>
            </w:r>
          </w:p>
        </w:tc>
        <w:tc>
          <w:tcPr>
            <w:tcW w:w="801" w:type="pct"/>
            <w:noWrap w:val="0"/>
            <w:vAlign w:val="center"/>
          </w:tcPr>
          <w:p w14:paraId="6E0491E8">
            <w:pPr>
              <w:snapToGrid w:val="0"/>
              <w:jc w:val="center"/>
              <w:rPr>
                <w:rFonts w:hint="eastAsia"/>
                <w:color w:val="000000"/>
                <w:szCs w:val="21"/>
              </w:rPr>
            </w:pPr>
            <w:r>
              <w:rPr>
                <w:rFonts w:hint="eastAsia"/>
                <w:color w:val="000000"/>
                <w:szCs w:val="21"/>
                <w:vertAlign w:val="baseline"/>
                <w:lang w:val="en-US" w:eastAsia="zh-CN"/>
              </w:rPr>
              <w:t>6根</w:t>
            </w:r>
          </w:p>
        </w:tc>
        <w:tc>
          <w:tcPr>
            <w:tcW w:w="863" w:type="pct"/>
            <w:noWrap w:val="0"/>
            <w:vAlign w:val="center"/>
          </w:tcPr>
          <w:p w14:paraId="2E4D052D">
            <w:pPr>
              <w:snapToGrid w:val="0"/>
              <w:jc w:val="center"/>
              <w:rPr>
                <w:rFonts w:hint="eastAsia"/>
                <w:color w:val="000000"/>
                <w:szCs w:val="21"/>
              </w:rPr>
            </w:pPr>
            <w:r>
              <w:rPr>
                <w:rFonts w:hint="eastAsia"/>
                <w:color w:val="000000"/>
                <w:szCs w:val="21"/>
                <w:vertAlign w:val="baseline"/>
                <w:lang w:val="en-US" w:eastAsia="zh-CN"/>
              </w:rPr>
              <w:t>3根</w:t>
            </w:r>
          </w:p>
        </w:tc>
        <w:tc>
          <w:tcPr>
            <w:tcW w:w="834" w:type="pct"/>
            <w:noWrap w:val="0"/>
            <w:vAlign w:val="center"/>
          </w:tcPr>
          <w:p w14:paraId="10561191">
            <w:pPr>
              <w:snapToGrid w:val="0"/>
              <w:jc w:val="center"/>
              <w:rPr>
                <w:rFonts w:hint="eastAsia"/>
                <w:color w:val="000000"/>
                <w:szCs w:val="21"/>
              </w:rPr>
            </w:pPr>
            <w:r>
              <w:rPr>
                <w:rFonts w:hint="eastAsia"/>
                <w:color w:val="000000"/>
                <w:szCs w:val="21"/>
                <w:vertAlign w:val="baseline"/>
                <w:lang w:val="en-US" w:eastAsia="zh-CN"/>
              </w:rPr>
              <w:t>3根</w:t>
            </w:r>
          </w:p>
        </w:tc>
      </w:tr>
      <w:tr w14:paraId="706B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6B86A046">
            <w:pPr>
              <w:snapToGrid w:val="0"/>
              <w:jc w:val="center"/>
              <w:rPr>
                <w:rFonts w:hint="eastAsia"/>
                <w:color w:val="000000"/>
                <w:szCs w:val="21"/>
              </w:rPr>
            </w:pPr>
            <w:r>
              <w:rPr>
                <w:rFonts w:hint="eastAsia"/>
                <w:color w:val="000000"/>
                <w:szCs w:val="21"/>
                <w:vertAlign w:val="baseline"/>
                <w:lang w:val="en-US" w:eastAsia="zh-CN"/>
              </w:rPr>
              <w:t>2</w:t>
            </w:r>
          </w:p>
        </w:tc>
        <w:tc>
          <w:tcPr>
            <w:tcW w:w="2174" w:type="pct"/>
            <w:noWrap w:val="0"/>
            <w:vAlign w:val="center"/>
          </w:tcPr>
          <w:p w14:paraId="27A0FC63">
            <w:pPr>
              <w:snapToGrid w:val="0"/>
              <w:jc w:val="center"/>
              <w:rPr>
                <w:rFonts w:hint="eastAsia"/>
                <w:color w:val="000000"/>
                <w:szCs w:val="21"/>
              </w:rPr>
            </w:pPr>
            <w:r>
              <w:rPr>
                <w:rFonts w:hint="eastAsia"/>
                <w:color w:val="000000"/>
                <w:szCs w:val="21"/>
                <w:vertAlign w:val="baseline"/>
                <w:lang w:val="en-US" w:eastAsia="zh-CN"/>
              </w:rPr>
              <w:t>(GB/T 26002-2010《燃气输送用不锈钢波纹软管及管件》)</w:t>
            </w:r>
          </w:p>
        </w:tc>
        <w:tc>
          <w:tcPr>
            <w:tcW w:w="801" w:type="pct"/>
            <w:noWrap w:val="0"/>
            <w:vAlign w:val="center"/>
          </w:tcPr>
          <w:p w14:paraId="4A1E6A5C">
            <w:pPr>
              <w:snapToGrid w:val="0"/>
              <w:jc w:val="center"/>
              <w:rPr>
                <w:rFonts w:hint="eastAsia"/>
                <w:color w:val="000000"/>
                <w:szCs w:val="21"/>
              </w:rPr>
            </w:pPr>
            <w:r>
              <w:rPr>
                <w:rFonts w:hint="eastAsia"/>
                <w:color w:val="000000"/>
                <w:szCs w:val="21"/>
                <w:vertAlign w:val="baseline"/>
                <w:lang w:val="en-US" w:eastAsia="zh-CN"/>
              </w:rPr>
              <w:t>4根</w:t>
            </w:r>
          </w:p>
        </w:tc>
        <w:tc>
          <w:tcPr>
            <w:tcW w:w="863" w:type="pct"/>
            <w:noWrap w:val="0"/>
            <w:vAlign w:val="center"/>
          </w:tcPr>
          <w:p w14:paraId="7E6E4F62">
            <w:pPr>
              <w:snapToGrid w:val="0"/>
              <w:jc w:val="center"/>
              <w:rPr>
                <w:rFonts w:hint="eastAsia"/>
                <w:color w:val="000000"/>
                <w:szCs w:val="21"/>
              </w:rPr>
            </w:pPr>
            <w:r>
              <w:rPr>
                <w:rFonts w:hint="eastAsia"/>
                <w:color w:val="000000"/>
                <w:szCs w:val="21"/>
                <w:vertAlign w:val="baseline"/>
                <w:lang w:val="en-US" w:eastAsia="zh-CN"/>
              </w:rPr>
              <w:t>2根</w:t>
            </w:r>
          </w:p>
        </w:tc>
        <w:tc>
          <w:tcPr>
            <w:tcW w:w="834" w:type="pct"/>
            <w:noWrap w:val="0"/>
            <w:vAlign w:val="center"/>
          </w:tcPr>
          <w:p w14:paraId="104637F0">
            <w:pPr>
              <w:snapToGrid w:val="0"/>
              <w:jc w:val="center"/>
              <w:rPr>
                <w:rFonts w:hint="eastAsia"/>
                <w:color w:val="000000"/>
                <w:szCs w:val="21"/>
              </w:rPr>
            </w:pPr>
            <w:r>
              <w:rPr>
                <w:rFonts w:hint="eastAsia"/>
                <w:color w:val="000000"/>
                <w:szCs w:val="21"/>
                <w:vertAlign w:val="baseline"/>
                <w:lang w:val="en-US" w:eastAsia="zh-CN"/>
              </w:rPr>
              <w:t>2根</w:t>
            </w:r>
          </w:p>
        </w:tc>
      </w:tr>
      <w:tr w14:paraId="12382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185A9506">
            <w:pPr>
              <w:snapToGrid w:val="0"/>
              <w:jc w:val="center"/>
              <w:rPr>
                <w:rFonts w:hint="eastAsia"/>
                <w:color w:val="000000"/>
                <w:szCs w:val="21"/>
              </w:rPr>
            </w:pPr>
            <w:r>
              <w:rPr>
                <w:rFonts w:hint="eastAsia"/>
                <w:color w:val="000000"/>
                <w:szCs w:val="21"/>
                <w:vertAlign w:val="baseline"/>
                <w:lang w:val="en-US" w:eastAsia="zh-CN"/>
              </w:rPr>
              <w:t>3</w:t>
            </w:r>
          </w:p>
        </w:tc>
        <w:tc>
          <w:tcPr>
            <w:tcW w:w="2174" w:type="pct"/>
            <w:noWrap w:val="0"/>
            <w:vAlign w:val="center"/>
          </w:tcPr>
          <w:p w14:paraId="12580FC0">
            <w:pPr>
              <w:snapToGrid w:val="0"/>
              <w:jc w:val="center"/>
              <w:rPr>
                <w:rFonts w:hint="eastAsia"/>
                <w:color w:val="000000"/>
                <w:szCs w:val="21"/>
              </w:rPr>
            </w:pPr>
            <w:r>
              <w:rPr>
                <w:rFonts w:hint="eastAsia"/>
                <w:color w:val="000000"/>
                <w:szCs w:val="21"/>
                <w:vertAlign w:val="baseline"/>
                <w:lang w:val="en-US" w:eastAsia="zh-CN"/>
              </w:rPr>
              <w:t>(CJ/T 490-2016《燃气用具连接用金属包覆软管》)</w:t>
            </w:r>
          </w:p>
        </w:tc>
        <w:tc>
          <w:tcPr>
            <w:tcW w:w="801" w:type="pct"/>
            <w:noWrap w:val="0"/>
            <w:vAlign w:val="center"/>
          </w:tcPr>
          <w:p w14:paraId="02EB6CD7">
            <w:pPr>
              <w:snapToGrid w:val="0"/>
              <w:jc w:val="center"/>
              <w:rPr>
                <w:rFonts w:hint="eastAsia"/>
                <w:color w:val="000000"/>
                <w:szCs w:val="21"/>
              </w:rPr>
            </w:pPr>
            <w:r>
              <w:rPr>
                <w:rFonts w:hint="eastAsia"/>
                <w:color w:val="000000"/>
                <w:szCs w:val="21"/>
                <w:vertAlign w:val="baseline"/>
                <w:lang w:val="en-US" w:eastAsia="zh-CN"/>
              </w:rPr>
              <w:t>6根</w:t>
            </w:r>
          </w:p>
        </w:tc>
        <w:tc>
          <w:tcPr>
            <w:tcW w:w="863" w:type="pct"/>
            <w:shd w:val="clear"/>
            <w:noWrap w:val="0"/>
            <w:vAlign w:val="center"/>
          </w:tcPr>
          <w:p w14:paraId="7B6CBFCB">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3根</w:t>
            </w:r>
          </w:p>
        </w:tc>
        <w:tc>
          <w:tcPr>
            <w:tcW w:w="834" w:type="pct"/>
            <w:shd w:val="clear"/>
            <w:noWrap w:val="0"/>
            <w:vAlign w:val="center"/>
          </w:tcPr>
          <w:p w14:paraId="1E497A8A">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3根</w:t>
            </w:r>
          </w:p>
        </w:tc>
      </w:tr>
      <w:tr w14:paraId="65CF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356D1752">
            <w:pPr>
              <w:snapToGrid w:val="0"/>
              <w:jc w:val="center"/>
              <w:rPr>
                <w:rFonts w:hint="default"/>
                <w:color w:val="000000"/>
                <w:szCs w:val="21"/>
                <w:vertAlign w:val="baseline"/>
                <w:lang w:val="en-US" w:eastAsia="zh-CN"/>
              </w:rPr>
            </w:pPr>
            <w:r>
              <w:rPr>
                <w:rFonts w:hint="eastAsia"/>
                <w:color w:val="000000"/>
                <w:szCs w:val="21"/>
                <w:vertAlign w:val="baseline"/>
                <w:lang w:val="en-US" w:eastAsia="zh-CN"/>
              </w:rPr>
              <w:t>4</w:t>
            </w:r>
          </w:p>
        </w:tc>
        <w:tc>
          <w:tcPr>
            <w:tcW w:w="2174" w:type="pct"/>
            <w:noWrap w:val="0"/>
            <w:vAlign w:val="center"/>
          </w:tcPr>
          <w:p w14:paraId="2D459C16">
            <w:pPr>
              <w:snapToGrid w:val="0"/>
              <w:jc w:val="center"/>
              <w:rPr>
                <w:rFonts w:hint="eastAsia"/>
                <w:color w:val="000000"/>
                <w:szCs w:val="21"/>
                <w:vertAlign w:val="baseline"/>
                <w:lang w:val="en-US" w:eastAsia="zh-CN"/>
              </w:rPr>
            </w:pPr>
            <w:r>
              <w:rPr>
                <w:rFonts w:hint="eastAsia"/>
                <w:color w:val="000000"/>
                <w:szCs w:val="21"/>
                <w:vertAlign w:val="baseline"/>
                <w:lang w:val="en-US" w:eastAsia="zh-CN"/>
              </w:rPr>
              <w:t>(CJ/T 491-2016《燃气用具连接用橡胶复合软管》)</w:t>
            </w:r>
          </w:p>
        </w:tc>
        <w:tc>
          <w:tcPr>
            <w:tcW w:w="801" w:type="pct"/>
            <w:noWrap w:val="0"/>
            <w:vAlign w:val="center"/>
          </w:tcPr>
          <w:p w14:paraId="69A4CF9A">
            <w:pPr>
              <w:snapToGrid w:val="0"/>
              <w:jc w:val="center"/>
              <w:rPr>
                <w:rFonts w:hint="eastAsia"/>
                <w:color w:val="000000"/>
                <w:szCs w:val="21"/>
                <w:vertAlign w:val="baseline"/>
                <w:lang w:val="en-US" w:eastAsia="zh-CN"/>
              </w:rPr>
            </w:pPr>
            <w:r>
              <w:rPr>
                <w:rFonts w:hint="eastAsia"/>
                <w:color w:val="000000"/>
                <w:szCs w:val="21"/>
                <w:vertAlign w:val="baseline"/>
                <w:lang w:val="en-US" w:eastAsia="zh-CN"/>
              </w:rPr>
              <w:t>6</w:t>
            </w:r>
            <w:bookmarkStart w:id="0" w:name="_GoBack"/>
            <w:bookmarkEnd w:id="0"/>
            <w:r>
              <w:rPr>
                <w:rFonts w:hint="eastAsia"/>
                <w:color w:val="000000"/>
                <w:szCs w:val="21"/>
                <w:vertAlign w:val="baseline"/>
                <w:lang w:val="en-US" w:eastAsia="zh-CN"/>
              </w:rPr>
              <w:t>根</w:t>
            </w:r>
          </w:p>
        </w:tc>
        <w:tc>
          <w:tcPr>
            <w:tcW w:w="863" w:type="pct"/>
            <w:shd w:val="clear"/>
            <w:noWrap w:val="0"/>
            <w:vAlign w:val="center"/>
          </w:tcPr>
          <w:p w14:paraId="1C46E8BF">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3根</w:t>
            </w:r>
          </w:p>
        </w:tc>
        <w:tc>
          <w:tcPr>
            <w:tcW w:w="834" w:type="pct"/>
            <w:shd w:val="clear"/>
            <w:noWrap w:val="0"/>
            <w:vAlign w:val="center"/>
          </w:tcPr>
          <w:p w14:paraId="01C58D19">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3根</w:t>
            </w:r>
          </w:p>
        </w:tc>
      </w:tr>
      <w:tr w14:paraId="76543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28F191F7">
            <w:pPr>
              <w:snapToGrid w:val="0"/>
              <w:jc w:val="center"/>
              <w:rPr>
                <w:rFonts w:hint="default"/>
                <w:color w:val="000000"/>
                <w:szCs w:val="21"/>
                <w:vertAlign w:val="baseline"/>
                <w:lang w:val="en-US" w:eastAsia="zh-CN"/>
              </w:rPr>
            </w:pPr>
            <w:r>
              <w:rPr>
                <w:rFonts w:hint="eastAsia"/>
                <w:color w:val="000000"/>
                <w:szCs w:val="21"/>
                <w:vertAlign w:val="baseline"/>
                <w:lang w:val="en-US" w:eastAsia="zh-CN"/>
              </w:rPr>
              <w:t>5</w:t>
            </w:r>
          </w:p>
        </w:tc>
        <w:tc>
          <w:tcPr>
            <w:tcW w:w="2174" w:type="pct"/>
            <w:noWrap w:val="0"/>
            <w:vAlign w:val="center"/>
          </w:tcPr>
          <w:p w14:paraId="4290C9C2">
            <w:pPr>
              <w:snapToGrid w:val="0"/>
              <w:jc w:val="center"/>
              <w:rPr>
                <w:rFonts w:hint="eastAsia"/>
                <w:color w:val="000000"/>
                <w:szCs w:val="21"/>
                <w:vertAlign w:val="baseline"/>
                <w:lang w:val="en-US" w:eastAsia="zh-CN"/>
              </w:rPr>
            </w:pPr>
            <w:r>
              <w:rPr>
                <w:rFonts w:hint="eastAsia"/>
                <w:color w:val="000000"/>
                <w:szCs w:val="21"/>
                <w:vertAlign w:val="baseline"/>
                <w:lang w:val="en-US" w:eastAsia="zh-CN"/>
              </w:rPr>
              <w:t>(GB 44023-2024《燃气用具连接内用橡胶复合软管》)</w:t>
            </w:r>
          </w:p>
        </w:tc>
        <w:tc>
          <w:tcPr>
            <w:tcW w:w="801" w:type="pct"/>
            <w:noWrap w:val="0"/>
            <w:vAlign w:val="center"/>
          </w:tcPr>
          <w:p w14:paraId="7DB15542">
            <w:pPr>
              <w:snapToGrid w:val="0"/>
              <w:jc w:val="center"/>
              <w:rPr>
                <w:rFonts w:hint="eastAsia"/>
                <w:color w:val="000000"/>
                <w:szCs w:val="21"/>
                <w:vertAlign w:val="baseline"/>
                <w:lang w:val="en-US" w:eastAsia="zh-CN"/>
              </w:rPr>
            </w:pPr>
            <w:r>
              <w:rPr>
                <w:rFonts w:hint="eastAsia"/>
                <w:color w:val="000000"/>
                <w:szCs w:val="21"/>
                <w:vertAlign w:val="baseline"/>
                <w:lang w:val="en-US" w:eastAsia="zh-CN"/>
              </w:rPr>
              <w:t>6根</w:t>
            </w:r>
          </w:p>
        </w:tc>
        <w:tc>
          <w:tcPr>
            <w:tcW w:w="863" w:type="pct"/>
            <w:noWrap w:val="0"/>
            <w:vAlign w:val="center"/>
          </w:tcPr>
          <w:p w14:paraId="544A724E">
            <w:pPr>
              <w:snapToGrid w:val="0"/>
              <w:jc w:val="center"/>
              <w:rPr>
                <w:rFonts w:hint="eastAsia"/>
                <w:color w:val="000000"/>
                <w:szCs w:val="21"/>
                <w:vertAlign w:val="baseline"/>
                <w:lang w:val="en-US" w:eastAsia="zh-CN"/>
              </w:rPr>
            </w:pPr>
            <w:r>
              <w:rPr>
                <w:rFonts w:hint="eastAsia"/>
                <w:color w:val="000000"/>
                <w:szCs w:val="21"/>
                <w:vertAlign w:val="baseline"/>
                <w:lang w:val="en-US" w:eastAsia="zh-CN"/>
              </w:rPr>
              <w:t>3根</w:t>
            </w:r>
          </w:p>
        </w:tc>
        <w:tc>
          <w:tcPr>
            <w:tcW w:w="834" w:type="pct"/>
            <w:noWrap w:val="0"/>
            <w:vAlign w:val="center"/>
          </w:tcPr>
          <w:p w14:paraId="063B29ED">
            <w:pPr>
              <w:snapToGrid w:val="0"/>
              <w:jc w:val="center"/>
              <w:rPr>
                <w:rFonts w:hint="eastAsia"/>
                <w:color w:val="000000"/>
                <w:szCs w:val="21"/>
                <w:vertAlign w:val="baseline"/>
                <w:lang w:val="en-US" w:eastAsia="zh-CN"/>
              </w:rPr>
            </w:pPr>
            <w:r>
              <w:rPr>
                <w:rFonts w:hint="eastAsia"/>
                <w:color w:val="000000"/>
                <w:szCs w:val="21"/>
                <w:vertAlign w:val="baseline"/>
                <w:lang w:val="en-US" w:eastAsia="zh-CN"/>
              </w:rPr>
              <w:t>3根</w:t>
            </w:r>
          </w:p>
        </w:tc>
      </w:tr>
    </w:tbl>
    <w:p w14:paraId="482D1C53">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表2</w:t>
      </w:r>
      <w:r>
        <w:rPr>
          <w:rFonts w:hint="eastAsia"/>
          <w:color w:val="000000"/>
          <w:szCs w:val="21"/>
        </w:rPr>
        <w:t xml:space="preserve"> </w:t>
      </w:r>
      <w:r>
        <w:rPr>
          <w:rFonts w:hint="eastAsia"/>
          <w:color w:val="000000"/>
          <w:szCs w:val="21"/>
          <w:lang w:val="en-US" w:eastAsia="zh-CN"/>
        </w:rPr>
        <w:t>(GB 44017-2024《燃气用具连接用金属包覆软管》)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包覆管气密性</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44017-2024</w:t>
            </w:r>
          </w:p>
        </w:tc>
      </w:tr>
      <w:tr w14:paraId="612B7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60A12B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DF2A9D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包覆管耐压性</w:t>
            </w:r>
          </w:p>
        </w:tc>
        <w:tc>
          <w:tcPr>
            <w:tcW w:w="3473" w:type="dxa"/>
            <w:vAlign w:val="center"/>
          </w:tcPr>
          <w:p w14:paraId="5A0BD3B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44017-2024</w:t>
            </w:r>
          </w:p>
        </w:tc>
      </w:tr>
      <w:tr w14:paraId="1097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A7224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189586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包覆管柔软性</w:t>
            </w:r>
          </w:p>
        </w:tc>
        <w:tc>
          <w:tcPr>
            <w:tcW w:w="3473" w:type="dxa"/>
            <w:vAlign w:val="center"/>
          </w:tcPr>
          <w:p w14:paraId="1339BEB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44017-2024</w:t>
            </w:r>
          </w:p>
        </w:tc>
      </w:tr>
      <w:tr w14:paraId="2A1FE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2DE77C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698033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被覆层阻燃性</w:t>
            </w:r>
          </w:p>
        </w:tc>
        <w:tc>
          <w:tcPr>
            <w:tcW w:w="3473" w:type="dxa"/>
            <w:vAlign w:val="center"/>
          </w:tcPr>
          <w:p w14:paraId="0B579AD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44017-2024</w:t>
            </w:r>
          </w:p>
        </w:tc>
      </w:tr>
      <w:tr w14:paraId="21C6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D5CED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1E8659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接头耐安装强度</w:t>
            </w:r>
          </w:p>
        </w:tc>
        <w:tc>
          <w:tcPr>
            <w:tcW w:w="3473" w:type="dxa"/>
            <w:vAlign w:val="center"/>
          </w:tcPr>
          <w:p w14:paraId="0F8FD6C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44017-2024</w:t>
            </w:r>
          </w:p>
        </w:tc>
      </w:tr>
    </w:tbl>
    <w:p w14:paraId="20974650">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(GB/T 26002-2010《燃气输送用不锈钢波纹软管及管件》)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软管耐冲击性</w:t>
            </w:r>
          </w:p>
        </w:tc>
        <w:tc>
          <w:tcPr>
            <w:tcW w:w="3473" w:type="dxa"/>
            <w:vAlign w:val="center"/>
          </w:tcPr>
          <w:p w14:paraId="54AECD3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26002-2010</w:t>
            </w:r>
          </w:p>
        </w:tc>
      </w:tr>
      <w:tr w14:paraId="59E1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334E45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6C7F09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软管耐压性</w:t>
            </w:r>
          </w:p>
        </w:tc>
        <w:tc>
          <w:tcPr>
            <w:tcW w:w="3473" w:type="dxa"/>
            <w:vAlign w:val="center"/>
          </w:tcPr>
          <w:p w14:paraId="27A33CE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26002-2010</w:t>
            </w:r>
          </w:p>
        </w:tc>
      </w:tr>
      <w:tr w14:paraId="1A91B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C77B73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289FA8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软管阻燃性</w:t>
            </w:r>
          </w:p>
        </w:tc>
        <w:tc>
          <w:tcPr>
            <w:tcW w:w="3473" w:type="dxa"/>
            <w:vAlign w:val="center"/>
          </w:tcPr>
          <w:p w14:paraId="61F08E6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26002-2010</w:t>
            </w:r>
          </w:p>
        </w:tc>
      </w:tr>
      <w:tr w14:paraId="76D9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80C277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3905D1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管件气密性</w:t>
            </w:r>
          </w:p>
        </w:tc>
        <w:tc>
          <w:tcPr>
            <w:tcW w:w="3473" w:type="dxa"/>
            <w:vAlign w:val="center"/>
          </w:tcPr>
          <w:p w14:paraId="790E93E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26002-2010</w:t>
            </w:r>
          </w:p>
        </w:tc>
      </w:tr>
      <w:tr w14:paraId="1CA88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EDC223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C08AFC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管件耐压性</w:t>
            </w:r>
          </w:p>
        </w:tc>
        <w:tc>
          <w:tcPr>
            <w:tcW w:w="3473" w:type="dxa"/>
            <w:vAlign w:val="center"/>
          </w:tcPr>
          <w:p w14:paraId="7074059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26002-2010</w:t>
            </w:r>
          </w:p>
        </w:tc>
      </w:tr>
    </w:tbl>
    <w:p w14:paraId="1C6C164A">
      <w:pPr>
        <w:snapToGrid w:val="0"/>
        <w:spacing w:line="440" w:lineRule="exact"/>
        <w:ind w:firstLine="420" w:firstLineChars="200"/>
        <w:rPr>
          <w:color w:val="000000"/>
          <w:szCs w:val="21"/>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4</w:t>
      </w:r>
      <w:r>
        <w:rPr>
          <w:rFonts w:hint="eastAsia"/>
          <w:color w:val="000000"/>
          <w:szCs w:val="21"/>
        </w:rPr>
        <w:t xml:space="preserve"> </w:t>
      </w:r>
      <w:r>
        <w:rPr>
          <w:rFonts w:hint="eastAsia"/>
          <w:color w:val="000000"/>
          <w:szCs w:val="21"/>
          <w:lang w:val="en-US" w:eastAsia="zh-CN"/>
        </w:rPr>
        <w:t>(CJ/T 490-2016《燃气用具连接用金属包覆软管》)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耐压性</w:t>
            </w:r>
          </w:p>
        </w:tc>
        <w:tc>
          <w:tcPr>
            <w:tcW w:w="3473" w:type="dxa"/>
            <w:vAlign w:val="center"/>
          </w:tcPr>
          <w:p w14:paraId="2DCDDD4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CJ/T 490-2016</w:t>
            </w:r>
          </w:p>
        </w:tc>
      </w:tr>
      <w:tr w14:paraId="1172F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2DC120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3F1F52D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气密性</w:t>
            </w:r>
          </w:p>
        </w:tc>
        <w:tc>
          <w:tcPr>
            <w:tcW w:w="3473" w:type="dxa"/>
            <w:vAlign w:val="center"/>
          </w:tcPr>
          <w:p w14:paraId="4A0E31B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CJ/T 490-2016</w:t>
            </w:r>
          </w:p>
        </w:tc>
      </w:tr>
      <w:tr w14:paraId="70CD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B1058B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9D957D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柔软性</w:t>
            </w:r>
          </w:p>
        </w:tc>
        <w:tc>
          <w:tcPr>
            <w:tcW w:w="3473" w:type="dxa"/>
            <w:vAlign w:val="center"/>
          </w:tcPr>
          <w:p w14:paraId="0DB1AD0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CJ/T 490-2016</w:t>
            </w:r>
          </w:p>
        </w:tc>
      </w:tr>
      <w:tr w14:paraId="26B15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4ED8E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2E168A4">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包覆层阻燃性</w:t>
            </w:r>
          </w:p>
        </w:tc>
        <w:tc>
          <w:tcPr>
            <w:tcW w:w="3473" w:type="dxa"/>
            <w:vAlign w:val="center"/>
          </w:tcPr>
          <w:p w14:paraId="34D71725">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CJ/T 197-2010</w:t>
            </w:r>
          </w:p>
        </w:tc>
      </w:tr>
      <w:tr w14:paraId="65FB6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B7E993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365B485">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接头耐安装性</w:t>
            </w:r>
          </w:p>
        </w:tc>
        <w:tc>
          <w:tcPr>
            <w:tcW w:w="3473" w:type="dxa"/>
            <w:vAlign w:val="center"/>
          </w:tcPr>
          <w:p w14:paraId="724E58D1">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CJ/T 197-2010</w:t>
            </w:r>
          </w:p>
        </w:tc>
      </w:tr>
    </w:tbl>
    <w:p w14:paraId="1B2C8E13">
      <w:pPr>
        <w:snapToGrid w:val="0"/>
        <w:spacing w:line="440" w:lineRule="exact"/>
        <w:ind w:firstLine="420" w:firstLineChars="200"/>
        <w:rPr>
          <w:color w:val="000000"/>
          <w:szCs w:val="21"/>
        </w:rPr>
      </w:pPr>
    </w:p>
    <w:p w14:paraId="7862F904">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5</w:t>
      </w:r>
      <w:r>
        <w:rPr>
          <w:rFonts w:hint="eastAsia"/>
          <w:color w:val="000000"/>
          <w:szCs w:val="21"/>
          <w:lang w:val="en-US" w:eastAsia="zh-CN"/>
        </w:rPr>
        <w:t>(CJ/T 491-2016《燃气用具连接用橡胶复合软管》)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732E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16EA993">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68907D2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1B51416C">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11410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F2491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78A9FA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气密性</w:t>
            </w:r>
          </w:p>
        </w:tc>
        <w:tc>
          <w:tcPr>
            <w:tcW w:w="3473" w:type="dxa"/>
            <w:vAlign w:val="center"/>
          </w:tcPr>
          <w:p w14:paraId="7E21236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CJ/T 491-2016</w:t>
            </w:r>
          </w:p>
        </w:tc>
      </w:tr>
      <w:tr w14:paraId="66A8F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7DD7DE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E97070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耐压性</w:t>
            </w:r>
          </w:p>
        </w:tc>
        <w:tc>
          <w:tcPr>
            <w:tcW w:w="3473" w:type="dxa"/>
            <w:vAlign w:val="center"/>
          </w:tcPr>
          <w:p w14:paraId="025DB66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CJ/T 491-2016</w:t>
            </w:r>
          </w:p>
        </w:tc>
      </w:tr>
      <w:tr w14:paraId="6E6D3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C747E7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A0895C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耐燃烧性</w:t>
            </w:r>
          </w:p>
        </w:tc>
        <w:tc>
          <w:tcPr>
            <w:tcW w:w="3473" w:type="dxa"/>
            <w:vAlign w:val="center"/>
          </w:tcPr>
          <w:p w14:paraId="4A53B72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CJ/T 491-2016</w:t>
            </w:r>
          </w:p>
        </w:tc>
      </w:tr>
      <w:tr w14:paraId="562DF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B0A797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0ABB19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耐热性</w:t>
            </w:r>
          </w:p>
        </w:tc>
        <w:tc>
          <w:tcPr>
            <w:tcW w:w="3473" w:type="dxa"/>
            <w:vAlign w:val="center"/>
          </w:tcPr>
          <w:p w14:paraId="1711B81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CJ/T 491-2016</w:t>
            </w:r>
          </w:p>
        </w:tc>
      </w:tr>
      <w:tr w14:paraId="55119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F88DBD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260F54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耐液体性能-耐高温食用油质量变化率</w:t>
            </w:r>
          </w:p>
        </w:tc>
        <w:tc>
          <w:tcPr>
            <w:tcW w:w="3473" w:type="dxa"/>
            <w:vAlign w:val="center"/>
          </w:tcPr>
          <w:p w14:paraId="1B971B2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1690-2010</w:t>
            </w:r>
          </w:p>
        </w:tc>
      </w:tr>
    </w:tbl>
    <w:p w14:paraId="2BBFFB90">
      <w:pPr>
        <w:snapToGrid w:val="0"/>
        <w:spacing w:line="440" w:lineRule="exact"/>
        <w:jc w:val="both"/>
        <w:rPr>
          <w:rFonts w:hint="default" w:eastAsia="宋体"/>
          <w:color w:val="000000"/>
          <w:szCs w:val="21"/>
          <w:lang w:val="en-US" w:eastAsia="zh-CN"/>
        </w:rPr>
      </w:pPr>
    </w:p>
    <w:p w14:paraId="05237A5D">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6</w:t>
      </w:r>
      <w:r>
        <w:rPr>
          <w:rFonts w:hint="eastAsia"/>
          <w:color w:val="000000"/>
          <w:szCs w:val="21"/>
        </w:rPr>
        <w:t xml:space="preserve"> </w:t>
      </w:r>
      <w:r>
        <w:rPr>
          <w:rFonts w:hint="eastAsia"/>
          <w:color w:val="000000"/>
          <w:szCs w:val="21"/>
          <w:lang w:val="en-US" w:eastAsia="zh-CN"/>
        </w:rPr>
        <w:t>(GB 44023-2024《燃气用具连接内用橡胶复合软管》)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5C251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9" w:type="dxa"/>
            <w:vAlign w:val="center"/>
          </w:tcPr>
          <w:p w14:paraId="43969EF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01C7F020">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A66DB4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78A5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6DA023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714C2F9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结构与尺寸</w:t>
            </w:r>
          </w:p>
        </w:tc>
        <w:tc>
          <w:tcPr>
            <w:tcW w:w="3473" w:type="dxa"/>
            <w:vAlign w:val="center"/>
          </w:tcPr>
          <w:p w14:paraId="604B908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44023-2024</w:t>
            </w:r>
          </w:p>
        </w:tc>
      </w:tr>
      <w:tr w14:paraId="62BF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B88661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1622CF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耐压性</w:t>
            </w:r>
          </w:p>
        </w:tc>
        <w:tc>
          <w:tcPr>
            <w:tcW w:w="3473" w:type="dxa"/>
            <w:vAlign w:val="center"/>
          </w:tcPr>
          <w:p w14:paraId="71FDD58B">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44023-2024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5563-2013</w:t>
            </w:r>
          </w:p>
        </w:tc>
      </w:tr>
      <w:tr w14:paraId="551E9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6D159F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088B712E">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气密性</w:t>
            </w:r>
          </w:p>
        </w:tc>
        <w:tc>
          <w:tcPr>
            <w:tcW w:w="3473" w:type="dxa"/>
            <w:vAlign w:val="center"/>
          </w:tcPr>
          <w:p w14:paraId="00C516C1">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44023-2024</w:t>
            </w:r>
          </w:p>
        </w:tc>
      </w:tr>
      <w:tr w14:paraId="1E35A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F5B82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440EB19">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耐燃烧性</w:t>
            </w:r>
          </w:p>
        </w:tc>
        <w:tc>
          <w:tcPr>
            <w:tcW w:w="3473" w:type="dxa"/>
            <w:vAlign w:val="center"/>
          </w:tcPr>
          <w:p w14:paraId="59B7EE23">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44023-2024</w:t>
            </w:r>
          </w:p>
        </w:tc>
      </w:tr>
      <w:tr w14:paraId="5351F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C74C70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1C19DDC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耐热性</w:t>
            </w:r>
          </w:p>
        </w:tc>
        <w:tc>
          <w:tcPr>
            <w:tcW w:w="3473" w:type="dxa"/>
            <w:vAlign w:val="center"/>
          </w:tcPr>
          <w:p w14:paraId="77D175D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44023-2024</w:t>
            </w:r>
          </w:p>
        </w:tc>
      </w:tr>
    </w:tbl>
    <w:p w14:paraId="49B9D31F">
      <w:pPr>
        <w:snapToGrid w:val="0"/>
        <w:spacing w:line="440" w:lineRule="exact"/>
        <w:ind w:firstLine="420" w:firstLineChars="200"/>
        <w:rPr>
          <w:color w:val="000000"/>
          <w:szCs w:val="21"/>
        </w:rPr>
      </w:pPr>
    </w:p>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44017-2024《燃气用具连接用金属包覆软管》</w:t>
      </w:r>
    </w:p>
    <w:p w14:paraId="6E789F2E">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26002-2010《燃气输送用不锈钢波纹软管及管件》</w:t>
      </w:r>
    </w:p>
    <w:p w14:paraId="51DBE2A6">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CJ/T 490-2016《燃气用具连接用金属包覆软管》</w:t>
      </w:r>
    </w:p>
    <w:p w14:paraId="0DA432A0">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CJ/T 491-2016《燃气用具连接用橡胶复合软管》</w:t>
      </w:r>
    </w:p>
    <w:p w14:paraId="7D5B06F3">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44023-2024《燃气用具连接内用橡胶复合软管》</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0A83FE60">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21EE1107"/>
    <w:rsid w:val="25DF3AF4"/>
    <w:rsid w:val="27701672"/>
    <w:rsid w:val="29EE3C92"/>
    <w:rsid w:val="2ACD3FAF"/>
    <w:rsid w:val="2AFF7B61"/>
    <w:rsid w:val="369B4675"/>
    <w:rsid w:val="3AA82343"/>
    <w:rsid w:val="3C9E39FD"/>
    <w:rsid w:val="3DEF40D3"/>
    <w:rsid w:val="44937F9B"/>
    <w:rsid w:val="4721404E"/>
    <w:rsid w:val="507908EE"/>
    <w:rsid w:val="522E2F34"/>
    <w:rsid w:val="530F7A0D"/>
    <w:rsid w:val="5551190C"/>
    <w:rsid w:val="5A567682"/>
    <w:rsid w:val="5C0748DB"/>
    <w:rsid w:val="5E4E4E2C"/>
    <w:rsid w:val="5EA66A16"/>
    <w:rsid w:val="625C73EB"/>
    <w:rsid w:val="650669CB"/>
    <w:rsid w:val="660364FC"/>
    <w:rsid w:val="684A6664"/>
    <w:rsid w:val="6A7E6BAB"/>
    <w:rsid w:val="6A811342"/>
    <w:rsid w:val="6B8D6C10"/>
    <w:rsid w:val="6DA7451F"/>
    <w:rsid w:val="6E941C1B"/>
    <w:rsid w:val="6F3F1B91"/>
    <w:rsid w:val="702B4DF4"/>
    <w:rsid w:val="72321ACB"/>
    <w:rsid w:val="75B01AD0"/>
    <w:rsid w:val="784B7BF8"/>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1134</Words>
  <Characters>1580</Characters>
  <Lines>0</Lines>
  <Paragraphs>0</Paragraphs>
  <TotalTime>0</TotalTime>
  <ScaleCrop>false</ScaleCrop>
  <LinksUpToDate>false</LinksUpToDate>
  <CharactersWithSpaces>1629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2025-06-05T08:41:12Z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3A49F86A3FA34BE1B292E32F1185092F_13</vt:lpwstr>
  </property>
  <property fmtid="{D5CDD505-2E9C-101B-9397-08002B2CF9AE}" pid="4" name="KSOTemplateDocerSaveRecord">
    <vt:lpwstr>eyJoZGlkIjoiNWNkZGY4NTNkYTNlZDAyNmJkNzQwY2RmNmEzMmE2NDAiLCJ1c2VySWQiOiIxNDQ1NjU1MDYxIn0=</vt:lpwstr>
  </property>
</Properties>
</file>